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E0EF" w14:textId="7E68247C" w:rsidR="00CE28DD" w:rsidRPr="00676F38" w:rsidRDefault="00CE28DD" w:rsidP="00CE28DD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909A157" wp14:editId="017F7D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9535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3FADB" w14:textId="7C4CB276" w:rsidR="00CE28DD" w:rsidRPr="00676F38" w:rsidRDefault="00CE28DD" w:rsidP="00CE28DD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2FFB68B8" w14:textId="25675E2B" w:rsidR="00CE28DD" w:rsidRPr="00676F38" w:rsidRDefault="00CE28DD" w:rsidP="00CE28DD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5AED276B" w14:textId="77777777" w:rsidR="00CE28DD" w:rsidRPr="00676F38" w:rsidRDefault="00CE28DD" w:rsidP="00CE28DD">
      <w:pPr>
        <w:rPr>
          <w:rFonts w:ascii="Arial" w:eastAsia="Times" w:hAnsi="Arial"/>
          <w:sz w:val="20"/>
          <w:szCs w:val="20"/>
        </w:rPr>
      </w:pPr>
    </w:p>
    <w:p w14:paraId="570E2623" w14:textId="77777777" w:rsidR="00CE28DD" w:rsidRPr="00676F38" w:rsidRDefault="00CE28DD" w:rsidP="00CE28DD">
      <w:pPr>
        <w:rPr>
          <w:rFonts w:ascii="Arial" w:eastAsia="Times" w:hAnsi="Arial"/>
          <w:sz w:val="20"/>
          <w:szCs w:val="20"/>
        </w:rPr>
      </w:pPr>
    </w:p>
    <w:p w14:paraId="54D9E6A1" w14:textId="77777777" w:rsidR="00CE28DD" w:rsidRPr="00676F38" w:rsidRDefault="00CE28DD" w:rsidP="00CE28DD">
      <w:pPr>
        <w:rPr>
          <w:rFonts w:ascii="Arial" w:eastAsia="Times" w:hAnsi="Arial"/>
          <w:sz w:val="20"/>
          <w:szCs w:val="20"/>
        </w:rPr>
      </w:pPr>
    </w:p>
    <w:p w14:paraId="46718721" w14:textId="77777777" w:rsidR="00CE28DD" w:rsidRPr="005A62A0" w:rsidRDefault="00CE28DD" w:rsidP="00CE28DD">
      <w:pPr>
        <w:rPr>
          <w:rFonts w:ascii="Arial" w:eastAsia="Times New Roman" w:hAnsi="Arial" w:cs="Arial"/>
          <w:sz w:val="36"/>
          <w:szCs w:val="36"/>
          <w:lang w:eastAsia="fr-FR"/>
        </w:rPr>
      </w:pPr>
    </w:p>
    <w:p w14:paraId="0C59D243" w14:textId="77777777" w:rsidR="00CE28DD" w:rsidRPr="00C25494" w:rsidRDefault="00CE28DD" w:rsidP="00CE28DD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Lettre de non renouvellement de contrat</w:t>
      </w:r>
    </w:p>
    <w:p w14:paraId="6CE3FC93" w14:textId="77777777" w:rsidR="00CE28DD" w:rsidRPr="00C25494" w:rsidRDefault="00CE28DD" w:rsidP="00CE28DD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14:paraId="015D8200" w14:textId="77777777" w:rsidR="00CE28DD" w:rsidRPr="00C25494" w:rsidRDefault="00CE28DD" w:rsidP="00CE28DD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7B50F15E" w14:textId="77777777" w:rsidR="00CE28DD" w:rsidRPr="00C25494" w:rsidRDefault="00CE28DD" w:rsidP="00CE28DD">
      <w:pPr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Lettre recommandée avec accusé de réception ou remise à l’intéressé(e) en main propre.</w:t>
      </w:r>
    </w:p>
    <w:p w14:paraId="6B48AC44" w14:textId="77777777" w:rsidR="00CE28DD" w:rsidRPr="00C25494" w:rsidRDefault="00CE28DD" w:rsidP="00CE28DD">
      <w:pPr>
        <w:rPr>
          <w:rFonts w:ascii="Arial" w:eastAsia="Times" w:hAnsi="Arial" w:cs="Arial"/>
          <w:b/>
          <w:sz w:val="22"/>
          <w:szCs w:val="22"/>
          <w:lang w:eastAsia="fr-FR"/>
        </w:rPr>
      </w:pPr>
    </w:p>
    <w:p w14:paraId="5E05A184" w14:textId="77777777" w:rsidR="00CE28DD" w:rsidRPr="00C25494" w:rsidRDefault="00CE28DD" w:rsidP="00CE28DD">
      <w:pPr>
        <w:rPr>
          <w:rFonts w:ascii="Arial" w:eastAsia="Times New Roman" w:hAnsi="Arial" w:cs="Arial"/>
          <w:b/>
          <w:color w:val="FF0000"/>
          <w:lang w:eastAsia="fr-FR"/>
        </w:rPr>
      </w:pPr>
    </w:p>
    <w:p w14:paraId="191225B0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683C9785" w14:textId="77777777" w:rsidR="00CE28DD" w:rsidRPr="00C25494" w:rsidRDefault="00CE28DD" w:rsidP="00CE28DD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TIMBRE ETABLISSEMENT</w:t>
      </w:r>
    </w:p>
    <w:p w14:paraId="778DA733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C3531" wp14:editId="709143CF">
                <wp:simplePos x="0" y="0"/>
                <wp:positionH relativeFrom="column">
                  <wp:posOffset>3114675</wp:posOffset>
                </wp:positionH>
                <wp:positionV relativeFrom="paragraph">
                  <wp:posOffset>6985</wp:posOffset>
                </wp:positionV>
                <wp:extent cx="2468880" cy="1318260"/>
                <wp:effectExtent l="0" t="4445" r="0" b="127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24D76" w14:textId="77777777" w:rsidR="00CE28DD" w:rsidRDefault="00CE28DD" w:rsidP="00CE28DD">
                            <w:r>
                              <w:t>Le chef d’établissement</w:t>
                            </w:r>
                          </w:p>
                          <w:p w14:paraId="7B5284ED" w14:textId="77777777" w:rsidR="00CE28DD" w:rsidRDefault="00CE28DD" w:rsidP="00CE28DD"/>
                          <w:p w14:paraId="27C268DE" w14:textId="77777777" w:rsidR="00CE28DD" w:rsidRDefault="00CE28DD" w:rsidP="00CE28DD">
                            <w:r>
                              <w:t>A</w:t>
                            </w:r>
                          </w:p>
                          <w:p w14:paraId="683DCE5C" w14:textId="77777777" w:rsidR="00CE28DD" w:rsidRDefault="00CE28DD" w:rsidP="00CE28DD"/>
                          <w:p w14:paraId="262284BA" w14:textId="77777777" w:rsidR="00CE28DD" w:rsidRDefault="00CE28DD" w:rsidP="00CE28DD">
                            <w:r>
                              <w:t>M………………………………</w:t>
                            </w:r>
                          </w:p>
                          <w:p w14:paraId="154A9D3A" w14:textId="77777777" w:rsidR="00CE28DD" w:rsidRDefault="00CE28DD" w:rsidP="00CE28DD"/>
                          <w:p w14:paraId="6A7E82C0" w14:textId="77777777" w:rsidR="00CE28DD" w:rsidRDefault="00CE28DD" w:rsidP="00CE28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C353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245.25pt;margin-top:.55pt;width:194.4pt;height:103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" stroked="f">
                <v:textbox style="mso-fit-shape-to-text:t">
                  <w:txbxContent>
                    <w:p w14:paraId="48B24D76" w14:textId="77777777" w:rsidR="00CE28DD" w:rsidRDefault="00CE28DD" w:rsidP="00CE28DD">
                      <w:r>
                        <w:t>Le chef d’établissement</w:t>
                      </w:r>
                    </w:p>
                    <w:p w14:paraId="7B5284ED" w14:textId="77777777" w:rsidR="00CE28DD" w:rsidRDefault="00CE28DD" w:rsidP="00CE28DD"/>
                    <w:p w14:paraId="27C268DE" w14:textId="77777777" w:rsidR="00CE28DD" w:rsidRDefault="00CE28DD" w:rsidP="00CE28DD">
                      <w:r>
                        <w:t>A</w:t>
                      </w:r>
                    </w:p>
                    <w:p w14:paraId="683DCE5C" w14:textId="77777777" w:rsidR="00CE28DD" w:rsidRDefault="00CE28DD" w:rsidP="00CE28DD"/>
                    <w:p w14:paraId="262284BA" w14:textId="77777777" w:rsidR="00CE28DD" w:rsidRDefault="00CE28DD" w:rsidP="00CE28DD">
                      <w:r>
                        <w:t>M………………………………</w:t>
                      </w:r>
                    </w:p>
                    <w:p w14:paraId="154A9D3A" w14:textId="77777777" w:rsidR="00CE28DD" w:rsidRDefault="00CE28DD" w:rsidP="00CE28DD"/>
                    <w:p w14:paraId="6A7E82C0" w14:textId="77777777" w:rsidR="00CE28DD" w:rsidRDefault="00CE28DD" w:rsidP="00CE28DD"/>
                  </w:txbxContent>
                </v:textbox>
                <w10:wrap type="square"/>
              </v:shape>
            </w:pict>
          </mc:Fallback>
        </mc:AlternateContent>
      </w:r>
    </w:p>
    <w:p w14:paraId="10544039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0B308561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5F799654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56890847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620F7DFB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0760FF7F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2F366189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544899AA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003BE0E2" w14:textId="77777777" w:rsidR="00CE28DD" w:rsidRPr="00C25494" w:rsidRDefault="00CE28DD" w:rsidP="00CE28DD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  <w:r w:rsidRPr="00C25494">
        <w:rPr>
          <w:rFonts w:ascii="Arial" w:eastAsia="Times" w:hAnsi="Arial" w:cs="Arial"/>
          <w:lang w:eastAsia="fr-FR"/>
        </w:rPr>
        <w:t>Non renouvellement de CDD</w:t>
      </w:r>
    </w:p>
    <w:p w14:paraId="142EF494" w14:textId="77777777" w:rsidR="00CE28DD" w:rsidRPr="00C25494" w:rsidRDefault="00CE28DD" w:rsidP="00CE28DD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Référence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</w:p>
    <w:p w14:paraId="68698744" w14:textId="77777777" w:rsidR="00CE28DD" w:rsidRPr="00E17FF4" w:rsidRDefault="00CE28DD" w:rsidP="00CE28DD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 xml:space="preserve">- Décret n° 86-83 du 17 janvier 1986 modifié relatif aux dispositions générales aux agents contractuels de l’Etat </w:t>
      </w:r>
    </w:p>
    <w:p w14:paraId="33771812" w14:textId="77777777" w:rsidR="00CE28DD" w:rsidRPr="00E17FF4" w:rsidRDefault="00CE28DD" w:rsidP="00CE28DD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>- Décret n° 2003-484 du 6 juin 2003 fixant les conditions de recrutement et d’emploi des assistants d’éducation,</w:t>
      </w:r>
    </w:p>
    <w:p w14:paraId="7AE34AD2" w14:textId="77777777" w:rsidR="00CE28DD" w:rsidRPr="00C25494" w:rsidRDefault="00CE28DD" w:rsidP="00CE28DD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7CBA43C9" w14:textId="77777777" w:rsidR="00CE28DD" w:rsidRPr="00C25494" w:rsidRDefault="00CE28DD" w:rsidP="00CE28DD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>M……………,</w:t>
      </w:r>
    </w:p>
    <w:p w14:paraId="10C76CA2" w14:textId="77777777" w:rsidR="00CE28DD" w:rsidRPr="006B7C24" w:rsidRDefault="00CE28DD" w:rsidP="00CE28DD">
      <w:pPr>
        <w:jc w:val="both"/>
        <w:rPr>
          <w:rFonts w:ascii="Arial" w:eastAsia="Times" w:hAnsi="Arial" w:cs="Arial"/>
          <w:lang w:eastAsia="fr-FR"/>
        </w:rPr>
      </w:pPr>
    </w:p>
    <w:p w14:paraId="4D9F4B02" w14:textId="77777777" w:rsidR="00CE28DD" w:rsidRPr="006B7C24" w:rsidRDefault="00CE28DD" w:rsidP="00CE28DD">
      <w:pPr>
        <w:jc w:val="both"/>
        <w:rPr>
          <w:rFonts w:ascii="Arial" w:eastAsia="Times" w:hAnsi="Arial" w:cs="Arial"/>
          <w:lang w:eastAsia="fr-FR"/>
        </w:rPr>
      </w:pPr>
      <w:r w:rsidRPr="006B7C24">
        <w:rPr>
          <w:rFonts w:ascii="Arial" w:eastAsia="Times" w:hAnsi="Arial" w:cs="Arial"/>
          <w:lang w:eastAsia="fr-FR"/>
        </w:rPr>
        <w:t>Je vous ai recruté en qualité d’assistant d’éducation par contrat à durée déterminée du…au…</w:t>
      </w:r>
    </w:p>
    <w:p w14:paraId="730D627E" w14:textId="77777777" w:rsidR="00CE28DD" w:rsidRPr="00C25494" w:rsidRDefault="00CE28DD" w:rsidP="00CE28DD">
      <w:pPr>
        <w:jc w:val="both"/>
        <w:rPr>
          <w:rFonts w:ascii="Arial" w:eastAsia="Times" w:hAnsi="Arial" w:cs="Arial"/>
          <w:lang w:eastAsia="fr-FR"/>
        </w:rPr>
      </w:pPr>
    </w:p>
    <w:p w14:paraId="638862A6" w14:textId="77777777" w:rsidR="00CE28DD" w:rsidRPr="00C25494" w:rsidRDefault="00CE28DD" w:rsidP="00CE28DD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 xml:space="preserve">Je vous informe que </w:t>
      </w:r>
      <w:r w:rsidRPr="00C25494">
        <w:rPr>
          <w:rFonts w:ascii="Arial" w:eastAsia="Times" w:hAnsi="Arial" w:cs="Arial"/>
          <w:b/>
          <w:lang w:eastAsia="fr-FR"/>
        </w:rPr>
        <w:t>votre contrat ne sera pas renouvelé à compter du ….</w:t>
      </w:r>
    </w:p>
    <w:p w14:paraId="023D6349" w14:textId="77777777" w:rsidR="00CE28DD" w:rsidRPr="00C25494" w:rsidRDefault="00CE28DD" w:rsidP="00CE28DD">
      <w:pPr>
        <w:jc w:val="both"/>
        <w:rPr>
          <w:rFonts w:ascii="Arial" w:eastAsia="Times" w:hAnsi="Arial" w:cs="Arial"/>
          <w:lang w:eastAsia="fr-FR"/>
        </w:rPr>
      </w:pPr>
    </w:p>
    <w:p w14:paraId="081686FE" w14:textId="77777777" w:rsidR="00CE28DD" w:rsidRPr="00C25494" w:rsidRDefault="00CE28DD" w:rsidP="00CE28DD">
      <w:pPr>
        <w:jc w:val="both"/>
        <w:rPr>
          <w:rFonts w:ascii="Arial" w:eastAsia="Times" w:hAnsi="Arial" w:cs="Arial"/>
          <w:i/>
          <w:lang w:eastAsia="fr-FR"/>
        </w:rPr>
      </w:pPr>
      <w:r w:rsidRPr="00C25494">
        <w:rPr>
          <w:rFonts w:ascii="Arial" w:eastAsia="Times" w:hAnsi="Arial" w:cs="Arial"/>
          <w:i/>
          <w:lang w:eastAsia="fr-FR"/>
        </w:rPr>
        <w:t>[ Cette décision s’appuie sur……………(motivation).] Pas obligatoire</w:t>
      </w:r>
    </w:p>
    <w:p w14:paraId="63457CD7" w14:textId="77777777" w:rsidR="00CE28DD" w:rsidRPr="00C25494" w:rsidRDefault="00CE28DD" w:rsidP="00CE28DD">
      <w:pPr>
        <w:jc w:val="both"/>
        <w:rPr>
          <w:rFonts w:ascii="Arial" w:eastAsia="Times" w:hAnsi="Arial" w:cs="Arial"/>
          <w:lang w:eastAsia="fr-FR"/>
        </w:rPr>
      </w:pPr>
    </w:p>
    <w:p w14:paraId="7BD32846" w14:textId="77777777" w:rsidR="00CE28DD" w:rsidRPr="00C25494" w:rsidRDefault="00CE28DD" w:rsidP="00CE28D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6EBCF0B9" w14:textId="77777777" w:rsidR="00CE28DD" w:rsidRPr="00C25494" w:rsidRDefault="00CE28DD" w:rsidP="00CE28DD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616BED9B" w14:textId="77777777" w:rsidR="00CE28DD" w:rsidRPr="00C25494" w:rsidRDefault="00CE28DD" w:rsidP="00CE28DD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04872BA7" w14:textId="77777777" w:rsidR="00CE28DD" w:rsidRPr="00C25494" w:rsidRDefault="00CE28DD" w:rsidP="00CE28DD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50A25F10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0025C7E7" w14:textId="77777777" w:rsidR="00CE28DD" w:rsidRPr="00C25494" w:rsidRDefault="00CE28DD" w:rsidP="00CE28DD">
      <w:pPr>
        <w:rPr>
          <w:rFonts w:ascii="Arial" w:eastAsia="Times New Roman" w:hAnsi="Arial" w:cs="Arial"/>
          <w:lang w:val="de-DE" w:eastAsia="fr-FR"/>
        </w:rPr>
      </w:pPr>
    </w:p>
    <w:p w14:paraId="0499DBF2" w14:textId="44728949" w:rsidR="00292B36" w:rsidRPr="00CE28DD" w:rsidRDefault="00CE28DD" w:rsidP="00CE28DD"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Voies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et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délais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de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recours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au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verso</w:t>
      </w:r>
      <w:proofErr w:type="spellEnd"/>
    </w:p>
    <w:sectPr w:rsidR="00292B36" w:rsidRPr="00CE28DD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605F8E"/>
    <w:rsid w:val="006C37BD"/>
    <w:rsid w:val="00722B2E"/>
    <w:rsid w:val="00976D58"/>
    <w:rsid w:val="00993022"/>
    <w:rsid w:val="00A32A11"/>
    <w:rsid w:val="00BF4F44"/>
    <w:rsid w:val="00CE28DD"/>
    <w:rsid w:val="00E12577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2023-11-22T10:14:00Z</dcterms:created>
  <dcterms:modified xsi:type="dcterms:W3CDTF">2023-12-15T15:05:00Z</dcterms:modified>
</cp:coreProperties>
</file>